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bookmarkStart w:id="6" w:name="_GoBack"/>
      <w:bookmarkEnd w:id="6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48A622D2" w:rsidR="00A62B4C" w:rsidRDefault="00A62B4C" w:rsidP="00A62B4C">
      <w:pPr>
        <w:rPr>
          <w:rFonts w:ascii="Verdana" w:eastAsia="Verdana" w:hAnsi="Verdana" w:cs="Times New Roman"/>
        </w:rPr>
      </w:pPr>
    </w:p>
    <w:p w14:paraId="0CD53E34" w14:textId="1737FD9C" w:rsidR="000E361E" w:rsidRDefault="003C5CEF" w:rsidP="00A62B4C">
      <w:pPr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 </w:t>
      </w:r>
    </w:p>
    <w:p w14:paraId="5A090FF4" w14:textId="77777777" w:rsidR="008F6802" w:rsidRPr="00A62B4C" w:rsidRDefault="008F6802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374FBE27" w14:textId="32A98592" w:rsidR="00A62B4C" w:rsidRDefault="00A62B4C" w:rsidP="00A62B4C">
      <w:pPr>
        <w:rPr>
          <w:rFonts w:eastAsia="Verdana" w:cs="Times New Roman"/>
          <w:szCs w:val="18"/>
        </w:rPr>
      </w:pPr>
    </w:p>
    <w:p w14:paraId="2C75FB78" w14:textId="2F5684BE" w:rsidR="000E361E" w:rsidRDefault="000E361E" w:rsidP="00A62B4C">
      <w:pPr>
        <w:rPr>
          <w:rFonts w:eastAsia="Verdana" w:cs="Times New Roman"/>
          <w:szCs w:val="18"/>
        </w:rPr>
      </w:pPr>
    </w:p>
    <w:p w14:paraId="252F2778" w14:textId="77777777" w:rsidR="008F6802" w:rsidRPr="00B67D39" w:rsidRDefault="008F6802" w:rsidP="00A62B4C">
      <w:pPr>
        <w:rPr>
          <w:rFonts w:eastAsia="Verdana" w:cs="Times New Roman"/>
          <w:szCs w:val="18"/>
        </w:rPr>
      </w:pPr>
    </w:p>
    <w:p w14:paraId="28DC2734" w14:textId="372A3319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961305" w:rsidRPr="00CE0411">
        <w:rPr>
          <w:rFonts w:cstheme="minorHAnsi"/>
          <w:noProof/>
          <w:szCs w:val="18"/>
          <w:lang w:eastAsia="pl-PL"/>
        </w:rPr>
        <w:t>POST/DYS/OW/GZ/00653/2026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961305" w:rsidRPr="00CE0411">
        <w:rPr>
          <w:rFonts w:cstheme="minorHAnsi"/>
          <w:noProof/>
          <w:szCs w:val="18"/>
          <w:lang w:eastAsia="pl-PL"/>
        </w:rPr>
        <w:t>Opracowanie dokumentacji techniczno-prawnej w podziale na części: Część 1: Korczew gm. Korczew, zgodnie z warunkami przyłączenia nr 23-G0/WP/00712. Część 2: Smolanka gm. Zbuczyn, zgodnie z warunkami przyłączenia nr 25-G0/WP/00230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4967B69A" w14:textId="39357B8B" w:rsidR="000E361E" w:rsidRPr="008F6802" w:rsidRDefault="00B67D39" w:rsidP="008F6802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0AA01D52" w14:textId="742B128F" w:rsidR="000E361E" w:rsidRPr="00961305" w:rsidRDefault="0069292C" w:rsidP="00961305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lastRenderedPageBreak/>
        <w:t xml:space="preserve">Zadanie nr 1 - </w:t>
      </w:r>
      <w:r w:rsidR="00961305" w:rsidRPr="00961305">
        <w:rPr>
          <w:rFonts w:cstheme="minorHAnsi"/>
          <w:b/>
          <w:szCs w:val="18"/>
        </w:rPr>
        <w:t>Opracowanie do</w:t>
      </w:r>
      <w:r w:rsidR="00961305">
        <w:rPr>
          <w:rFonts w:cstheme="minorHAnsi"/>
          <w:b/>
          <w:szCs w:val="18"/>
        </w:rPr>
        <w:t xml:space="preserve">kumentacji techniczno-prawnej w </w:t>
      </w:r>
      <w:r w:rsidR="00961305" w:rsidRPr="00961305">
        <w:rPr>
          <w:rFonts w:cstheme="minorHAnsi"/>
          <w:b/>
          <w:szCs w:val="18"/>
        </w:rPr>
        <w:t>zakresie przyłączenia do sieci farmy fotowoltaicznej w miejscowości</w:t>
      </w:r>
      <w:r w:rsidR="00961305">
        <w:rPr>
          <w:rFonts w:cstheme="minorHAnsi"/>
          <w:b/>
          <w:szCs w:val="18"/>
        </w:rPr>
        <w:t xml:space="preserve"> </w:t>
      </w:r>
      <w:r w:rsidR="00961305" w:rsidRPr="00961305">
        <w:rPr>
          <w:rFonts w:cstheme="minorHAnsi"/>
          <w:b/>
          <w:szCs w:val="18"/>
        </w:rPr>
        <w:t>Korczew gm. Korczew, zgodnie z warunkami przyłączenia nr 23-G0/WP/00712.</w:t>
      </w:r>
    </w:p>
    <w:p w14:paraId="0D814B70" w14:textId="77777777" w:rsidR="0069292C" w:rsidRDefault="0069292C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40C22B6B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2800A46" w14:textId="42FE6A84" w:rsidR="000B53B2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5493181" w14:textId="299A9505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2A53B2B7" w14:textId="77777777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F3DDCB8" w14:textId="40887BC5" w:rsidR="0069292C" w:rsidRPr="00961305" w:rsidRDefault="0069292C" w:rsidP="00961305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2 – </w:t>
      </w:r>
      <w:r w:rsidR="00961305" w:rsidRPr="00961305">
        <w:rPr>
          <w:rFonts w:cstheme="minorHAnsi"/>
          <w:b/>
          <w:szCs w:val="18"/>
        </w:rPr>
        <w:t>Opracowanie dokumentacj</w:t>
      </w:r>
      <w:r w:rsidR="00961305">
        <w:rPr>
          <w:rFonts w:cstheme="minorHAnsi"/>
          <w:b/>
          <w:szCs w:val="18"/>
        </w:rPr>
        <w:t xml:space="preserve">i techniczno-prawnej w zakresie </w:t>
      </w:r>
      <w:r w:rsidR="00961305" w:rsidRPr="00961305">
        <w:rPr>
          <w:rFonts w:cstheme="minorHAnsi"/>
          <w:b/>
          <w:szCs w:val="18"/>
        </w:rPr>
        <w:t>przyłączenia do sieci biogazownię w miejscowości Smolanka gm.</w:t>
      </w:r>
      <w:r w:rsidR="00961305">
        <w:rPr>
          <w:rFonts w:cstheme="minorHAnsi"/>
          <w:b/>
          <w:szCs w:val="18"/>
        </w:rPr>
        <w:t xml:space="preserve"> </w:t>
      </w:r>
      <w:r w:rsidR="00961305" w:rsidRPr="00961305">
        <w:rPr>
          <w:rFonts w:cstheme="minorHAnsi"/>
          <w:b/>
          <w:szCs w:val="18"/>
        </w:rPr>
        <w:t>Zbuczyn, zgodnie z warunkami przyłączenia nr 25-G0/WP/00230</w:t>
      </w:r>
    </w:p>
    <w:p w14:paraId="32D27787" w14:textId="77777777" w:rsidR="0069292C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3494AF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DCDFAE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0B114E35" w14:textId="2B7E8E3C" w:rsidR="0069292C" w:rsidRPr="00961305" w:rsidRDefault="0069292C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7E3C00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7E3C00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lastRenderedPageBreak/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2FD23AF3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t>1</w:t>
      </w:r>
      <w:r w:rsidR="0069292C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51E3DBB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69292C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7E3C00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="00B67D39"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="00B67D39"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7E3C00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="00B67D39"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="00B67D39"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lastRenderedPageBreak/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33AD676B" w14:textId="46589F60" w:rsidR="00B67D39" w:rsidRDefault="00B67D39" w:rsidP="00381365">
      <w:pPr>
        <w:rPr>
          <w:rFonts w:cstheme="minorHAnsi"/>
        </w:rPr>
      </w:pPr>
    </w:p>
    <w:p w14:paraId="50E6FC0B" w14:textId="33C7C203" w:rsidR="0069292C" w:rsidRDefault="0069292C" w:rsidP="00381365">
      <w:pPr>
        <w:rPr>
          <w:rFonts w:cstheme="minorHAnsi"/>
        </w:rPr>
      </w:pPr>
    </w:p>
    <w:p w14:paraId="116AC50F" w14:textId="517417CB" w:rsidR="0069292C" w:rsidRDefault="0069292C" w:rsidP="00381365">
      <w:pPr>
        <w:rPr>
          <w:rFonts w:cstheme="minorHAnsi"/>
        </w:rPr>
      </w:pPr>
    </w:p>
    <w:p w14:paraId="6DC1B410" w14:textId="595636ED" w:rsidR="0069292C" w:rsidRDefault="0069292C" w:rsidP="00381365">
      <w:pPr>
        <w:rPr>
          <w:rFonts w:cstheme="minorHAnsi"/>
        </w:rPr>
      </w:pPr>
    </w:p>
    <w:p w14:paraId="5B860082" w14:textId="74CC01A5" w:rsidR="0069292C" w:rsidRDefault="0069292C" w:rsidP="00381365">
      <w:pPr>
        <w:rPr>
          <w:rFonts w:cstheme="minorHAnsi"/>
        </w:rPr>
      </w:pPr>
    </w:p>
    <w:p w14:paraId="5167FE31" w14:textId="691E1559" w:rsidR="0069292C" w:rsidRDefault="0069292C" w:rsidP="00381365">
      <w:pPr>
        <w:rPr>
          <w:rFonts w:cstheme="minorHAnsi"/>
        </w:rPr>
      </w:pPr>
    </w:p>
    <w:p w14:paraId="4225E2DB" w14:textId="7BE90DE0" w:rsidR="0069292C" w:rsidRDefault="0069292C" w:rsidP="00381365">
      <w:pPr>
        <w:rPr>
          <w:rFonts w:cstheme="minorHAnsi"/>
        </w:rPr>
      </w:pPr>
    </w:p>
    <w:p w14:paraId="36C64FC0" w14:textId="6BBFDA43" w:rsidR="0069292C" w:rsidRDefault="0069292C" w:rsidP="00381365">
      <w:pPr>
        <w:rPr>
          <w:rFonts w:cstheme="minorHAnsi"/>
        </w:rPr>
      </w:pPr>
    </w:p>
    <w:p w14:paraId="3A253DF7" w14:textId="4C959375" w:rsidR="0069292C" w:rsidRDefault="0069292C" w:rsidP="00381365">
      <w:pPr>
        <w:rPr>
          <w:rFonts w:cstheme="minorHAnsi"/>
        </w:rPr>
      </w:pPr>
    </w:p>
    <w:p w14:paraId="2146D6AF" w14:textId="536001A2" w:rsidR="0069292C" w:rsidRDefault="0069292C" w:rsidP="00381365">
      <w:pPr>
        <w:rPr>
          <w:rFonts w:cstheme="minorHAnsi"/>
        </w:rPr>
      </w:pPr>
    </w:p>
    <w:p w14:paraId="252B87E2" w14:textId="70A0DCF6" w:rsidR="0069292C" w:rsidRDefault="0069292C" w:rsidP="00381365">
      <w:pPr>
        <w:rPr>
          <w:rFonts w:cstheme="minorHAnsi"/>
        </w:rPr>
      </w:pPr>
    </w:p>
    <w:p w14:paraId="6649C047" w14:textId="5D84D74A" w:rsidR="0069292C" w:rsidRDefault="0069292C" w:rsidP="00381365">
      <w:pPr>
        <w:rPr>
          <w:rFonts w:cstheme="minorHAnsi"/>
        </w:rPr>
      </w:pPr>
    </w:p>
    <w:p w14:paraId="4C440D72" w14:textId="4D434B16" w:rsidR="00961305" w:rsidRDefault="00961305" w:rsidP="00381365">
      <w:pPr>
        <w:rPr>
          <w:rFonts w:cstheme="minorHAnsi"/>
        </w:rPr>
      </w:pPr>
    </w:p>
    <w:p w14:paraId="29A47C10" w14:textId="60990D14" w:rsidR="00961305" w:rsidRDefault="00961305" w:rsidP="00381365">
      <w:pPr>
        <w:rPr>
          <w:rFonts w:cstheme="minorHAnsi"/>
        </w:rPr>
      </w:pPr>
    </w:p>
    <w:p w14:paraId="6A97939A" w14:textId="270BC7E1" w:rsidR="00961305" w:rsidRDefault="00961305" w:rsidP="00381365">
      <w:pPr>
        <w:rPr>
          <w:rFonts w:cstheme="minorHAnsi"/>
        </w:rPr>
      </w:pPr>
    </w:p>
    <w:p w14:paraId="09FFC73A" w14:textId="19EBE088" w:rsidR="00961305" w:rsidRDefault="00961305" w:rsidP="00381365">
      <w:pPr>
        <w:rPr>
          <w:rFonts w:cstheme="minorHAnsi"/>
        </w:rPr>
      </w:pPr>
    </w:p>
    <w:p w14:paraId="09118F7C" w14:textId="66A3ADF1" w:rsidR="00961305" w:rsidRDefault="00961305" w:rsidP="00381365">
      <w:pPr>
        <w:rPr>
          <w:rFonts w:cstheme="minorHAnsi"/>
        </w:rPr>
      </w:pPr>
    </w:p>
    <w:p w14:paraId="3054EE36" w14:textId="326C263E" w:rsidR="00961305" w:rsidRDefault="00961305" w:rsidP="00381365">
      <w:pPr>
        <w:rPr>
          <w:rFonts w:cstheme="minorHAnsi"/>
        </w:rPr>
      </w:pPr>
    </w:p>
    <w:p w14:paraId="7A03EAA5" w14:textId="0ADAC7A8" w:rsidR="00961305" w:rsidRDefault="00961305" w:rsidP="00381365">
      <w:pPr>
        <w:rPr>
          <w:rFonts w:cstheme="minorHAnsi"/>
        </w:rPr>
      </w:pPr>
    </w:p>
    <w:p w14:paraId="062A3FE4" w14:textId="3D3BA0C9" w:rsidR="00961305" w:rsidRDefault="00961305" w:rsidP="00381365">
      <w:pPr>
        <w:rPr>
          <w:rFonts w:cstheme="minorHAnsi"/>
        </w:rPr>
      </w:pPr>
    </w:p>
    <w:p w14:paraId="33941410" w14:textId="336ED7BB" w:rsidR="00961305" w:rsidRDefault="00961305" w:rsidP="00381365">
      <w:pPr>
        <w:rPr>
          <w:rFonts w:cstheme="minorHAnsi"/>
        </w:rPr>
      </w:pPr>
    </w:p>
    <w:p w14:paraId="3E56F6CD" w14:textId="2D30CE47" w:rsidR="00961305" w:rsidRDefault="00961305" w:rsidP="00381365">
      <w:pPr>
        <w:rPr>
          <w:rFonts w:cstheme="minorHAnsi"/>
        </w:rPr>
      </w:pPr>
    </w:p>
    <w:p w14:paraId="44665821" w14:textId="77777777" w:rsidR="00961305" w:rsidRDefault="00961305" w:rsidP="00381365">
      <w:pPr>
        <w:rPr>
          <w:rFonts w:cstheme="minorHAnsi"/>
        </w:rPr>
      </w:pPr>
    </w:p>
    <w:p w14:paraId="580617D9" w14:textId="44277C48" w:rsidR="0069292C" w:rsidRDefault="0069292C" w:rsidP="00381365">
      <w:pPr>
        <w:rPr>
          <w:rFonts w:cstheme="minorHAnsi"/>
        </w:rPr>
      </w:pPr>
    </w:p>
    <w:p w14:paraId="39D7C101" w14:textId="6E411E20" w:rsidR="0069292C" w:rsidRDefault="0069292C" w:rsidP="00381365">
      <w:pPr>
        <w:rPr>
          <w:rFonts w:cstheme="minorHAnsi"/>
        </w:rPr>
      </w:pPr>
    </w:p>
    <w:p w14:paraId="532DB4D3" w14:textId="7876D976" w:rsidR="0069292C" w:rsidRDefault="0069292C" w:rsidP="00381365">
      <w:pPr>
        <w:rPr>
          <w:rFonts w:cstheme="minorHAnsi"/>
        </w:rPr>
      </w:pPr>
    </w:p>
    <w:p w14:paraId="028186FF" w14:textId="77777777" w:rsidR="0069292C" w:rsidRPr="00D9767E" w:rsidRDefault="0069292C" w:rsidP="00381365">
      <w:pPr>
        <w:rPr>
          <w:rFonts w:cstheme="minorHAnsi"/>
        </w:rPr>
      </w:pPr>
    </w:p>
    <w:p w14:paraId="4BB21D18" w14:textId="31C8663E" w:rsidR="00381365" w:rsidRPr="00D9767E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553812D" w14:textId="47566DBF" w:rsidR="00624831" w:rsidRDefault="00381365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59BD210F" w14:textId="75071FEC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D608776" w14:textId="0E5ED1E8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A76AE6" w14:textId="5CD29535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5B2FCBB" w14:textId="3CCB14E4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5ED3A81" w14:textId="31893C02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8CFF064" w14:textId="6B6DAC22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719022" w14:textId="00CAAE9D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A996259" w14:textId="74B669DD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5084B0F" w14:textId="2D53D879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4A45B86" w14:textId="3D0DA0A5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ED8B7E7" w14:textId="51E74921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ED5D32" w14:textId="77777777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67FB0FE" w14:textId="61564B11" w:rsidR="000E361E" w:rsidRDefault="000E361E" w:rsidP="008F6802">
      <w:pPr>
        <w:rPr>
          <w:rFonts w:ascii="Verdana" w:eastAsia="Verdana" w:hAnsi="Verdana" w:cs="Times New Roman"/>
        </w:rPr>
      </w:pPr>
    </w:p>
    <w:p w14:paraId="75622B4B" w14:textId="69FE2934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82E0D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070D8F5B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961305" w:rsidRPr="00CE0411">
        <w:rPr>
          <w:rFonts w:cstheme="minorHAnsi"/>
          <w:b/>
          <w:i/>
          <w:noProof/>
        </w:rPr>
        <w:t>Opracowanie dokumentacji techniczno-prawnej w podziale na części: Część 1: Korczew gm. Korczew, zgodnie z warunkami przyłączenia nr 23-G0/WP/00712. Część 2: Smolanka gm. Zbuczyn, zgodnie z warunkami przyłączenia nr 25-G0/WP/00230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961305" w:rsidRPr="00CE0411">
        <w:rPr>
          <w:rFonts w:cstheme="minorHAnsi"/>
          <w:b/>
          <w:noProof/>
        </w:rPr>
        <w:t>POST/DYS/OW/GZ/00653/2026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3FB15D8D" w14:textId="5060904C" w:rsidR="000B53B2" w:rsidRDefault="000B53B2" w:rsidP="000B53B2">
      <w:pPr>
        <w:rPr>
          <w:rFonts w:cstheme="minorHAnsi"/>
        </w:rPr>
      </w:pPr>
    </w:p>
    <w:p w14:paraId="238CA0DB" w14:textId="77777777" w:rsidR="00961305" w:rsidRDefault="00961305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04E1AE47" w14:textId="67752C15" w:rsidR="000B53B2" w:rsidRDefault="000B53B2" w:rsidP="000E361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15291CBD" w14:textId="70A4E5CA" w:rsidR="008F6802" w:rsidRDefault="008F6802" w:rsidP="000E361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430F82F1" w14:textId="22374DEF" w:rsidR="008F6802" w:rsidRPr="000E361E" w:rsidRDefault="008F6802" w:rsidP="0069292C">
      <w:pPr>
        <w:ind w:right="68"/>
        <w:rPr>
          <w:rFonts w:cstheme="minorHAnsi"/>
          <w:i/>
          <w:sz w:val="16"/>
          <w:szCs w:val="16"/>
        </w:rPr>
      </w:pP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82E0D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039C9778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961305" w:rsidRPr="00CE0411">
        <w:rPr>
          <w:rFonts w:cstheme="minorHAnsi"/>
          <w:noProof/>
          <w:lang w:eastAsia="pl-PL"/>
        </w:rPr>
        <w:t>POST/DYS/OW/GZ/00653/2026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961305" w:rsidRPr="00CE0411">
        <w:rPr>
          <w:rFonts w:cstheme="minorHAnsi"/>
          <w:noProof/>
          <w:lang w:eastAsia="pl-PL"/>
        </w:rPr>
        <w:t>Opracowanie dokumentacji techniczno-prawnej w podziale na części: Część 1: Korczew gm. Korczew, zgodnie z warunkami przyłączenia nr 23-G0/WP/00712. Część 2: Smolanka gm. Zbuczyn, zgodnie z warunkami przyłączenia nr 25-G0/WP/00230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82E0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82E0D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82E0D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82E0D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82E0D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82E0D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3D60E002" w:rsidR="000B53B2" w:rsidRDefault="000B53B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3CF7F096" w14:textId="7CC8D545" w:rsidR="008F6802" w:rsidRDefault="008F680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3FAABF63" w14:textId="77777777" w:rsidR="008F6802" w:rsidRDefault="008F680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82E0D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3924BEE3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961305" w:rsidRPr="00CE0411">
        <w:rPr>
          <w:rFonts w:cstheme="minorHAnsi"/>
          <w:noProof/>
          <w:lang w:eastAsia="pl-PL"/>
        </w:rPr>
        <w:t>POST/DYS/OW/GZ/00653/2026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961305" w:rsidRPr="00CE0411">
        <w:rPr>
          <w:rFonts w:cstheme="minorHAnsi"/>
          <w:noProof/>
          <w:lang w:eastAsia="pl-PL"/>
        </w:rPr>
        <w:t>Opracowanie dokumentacji techniczno-prawnej w podziale na części: Część 1: Korczew gm. Korczew, zgodnie z warunkami przyłączenia nr 23-G0/WP/00712. Część 2: Smolanka gm. Zbuczyn, zgodnie z warunkami przyłączenia nr 25-G0/WP/00230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82E0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82E0D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82E0D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82E0D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82E0D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82E0D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82E0D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82E0D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8315E51" w14:textId="7997DCA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1F85B4A" w14:textId="36535CC0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719FCE7" w14:textId="3B59880E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74C55634" w14:textId="77777777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36158D2" w14:textId="0331A6B1" w:rsidR="00466AE9" w:rsidRDefault="00466AE9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2D49843" w14:textId="77777777" w:rsidR="0069292C" w:rsidRDefault="0069292C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B266A9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10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</w:t>
      </w:r>
    </w:p>
    <w:p w14:paraId="6BD3AF5E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32FB8FCD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B53B2" w:rsidRPr="006B56FD" w14:paraId="7DE2C31C" w14:textId="77777777" w:rsidTr="00C82E0D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77C87F9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1D4A99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679D92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B8C467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F7938BF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882E3A8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0648FE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68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3A53B39D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1E69D3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1CE8AB0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AB3CE7" w14:textId="77777777" w:rsidR="000B53B2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234C6840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4548333F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7F64177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3DE4E14F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10A46CA4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0EE89A5C" w14:textId="77777777" w:rsidR="000B53B2" w:rsidRPr="00B67D39" w:rsidRDefault="000B53B2" w:rsidP="000B53B2">
      <w:pPr>
        <w:jc w:val="both"/>
        <w:rPr>
          <w:rFonts w:eastAsia="Verdana" w:cs="Times New Roman"/>
          <w:szCs w:val="18"/>
        </w:rPr>
      </w:pPr>
    </w:p>
    <w:p w14:paraId="0C76798A" w14:textId="4E8EAEB8" w:rsidR="000B53B2" w:rsidRPr="006F7CF2" w:rsidRDefault="000B53B2" w:rsidP="000B53B2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="00961305" w:rsidRPr="00CE0411">
        <w:rPr>
          <w:rFonts w:eastAsia="Calibri" w:cstheme="minorHAnsi"/>
          <w:noProof/>
          <w:lang w:eastAsia="pl-PL"/>
        </w:rPr>
        <w:t>POST/DYS/OW/GZ/00653/2026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="00961305" w:rsidRPr="00CE0411">
        <w:rPr>
          <w:rFonts w:eastAsia="Calibri" w:cstheme="minorHAnsi"/>
          <w:noProof/>
          <w:lang w:eastAsia="pl-PL"/>
        </w:rPr>
        <w:t>Opracowanie dokumentacji techniczno-prawnej w podziale na części: Część 1: Korczew gm. Korczew, zgodnie z warunkami przyłączenia nr 23-G0/WP/00712. Część 2: Smolanka gm. Zbuczyn, zgodnie z warunkami przyłączenia nr 25-G0/WP/00230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38216CDD" w14:textId="77777777" w:rsidR="000B53B2" w:rsidRDefault="000B53B2" w:rsidP="000B53B2">
      <w:pPr>
        <w:jc w:val="both"/>
        <w:rPr>
          <w:rFonts w:cstheme="minorHAnsi"/>
          <w:sz w:val="16"/>
        </w:rPr>
      </w:pPr>
    </w:p>
    <w:p w14:paraId="755A29EE" w14:textId="77777777" w:rsidR="000B53B2" w:rsidRPr="006F7CF2" w:rsidRDefault="000B53B2" w:rsidP="000B53B2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0B53B2" w:rsidRPr="006F7CF2" w14:paraId="250C266D" w14:textId="77777777" w:rsidTr="00C82E0D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1F0792E3" w14:textId="77777777" w:rsidR="000B53B2" w:rsidRPr="006F7CF2" w:rsidRDefault="000B53B2" w:rsidP="00C82E0D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009AD906" w14:textId="77777777" w:rsidR="000B53B2" w:rsidRPr="006F7CF2" w:rsidRDefault="000B53B2" w:rsidP="00C82E0D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4F846464" w14:textId="77777777" w:rsidR="000B53B2" w:rsidRPr="006F7CF2" w:rsidRDefault="000B53B2" w:rsidP="00C82E0D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0B53B2" w:rsidRPr="006F7CF2" w14:paraId="7EF838F2" w14:textId="77777777" w:rsidTr="00C82E0D">
        <w:trPr>
          <w:cantSplit/>
          <w:trHeight w:val="145"/>
        </w:trPr>
        <w:tc>
          <w:tcPr>
            <w:tcW w:w="4253" w:type="dxa"/>
          </w:tcPr>
          <w:p w14:paraId="5E2AD739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  <w:p w14:paraId="2C8F8551" w14:textId="77777777" w:rsidR="000B53B2" w:rsidRPr="006F7CF2" w:rsidRDefault="000B53B2" w:rsidP="00C82E0D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18FA4593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544BE760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13AD8B69" w14:textId="77777777" w:rsidR="000B53B2" w:rsidRPr="006F7CF2" w:rsidRDefault="000B53B2" w:rsidP="000B53B2">
      <w:pPr>
        <w:ind w:left="-142"/>
        <w:rPr>
          <w:rFonts w:eastAsia="Calibri" w:cstheme="minorHAnsi"/>
          <w:szCs w:val="18"/>
          <w:lang w:eastAsia="pl-PL"/>
        </w:rPr>
      </w:pPr>
    </w:p>
    <w:p w14:paraId="03C9F96A" w14:textId="77777777" w:rsidR="000B53B2" w:rsidRDefault="000B53B2" w:rsidP="000B53B2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767208CF" w14:textId="77777777" w:rsidR="000B53B2" w:rsidRPr="006F7CF2" w:rsidRDefault="000B53B2" w:rsidP="000B53B2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0B53B2" w:rsidRPr="006F7CF2" w14:paraId="333304EE" w14:textId="77777777" w:rsidTr="00C82E0D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0FC8DAF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278539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3D0E1C8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168AE9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07FFEC3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0"/>
            </w:r>
            <w:r w:rsidRPr="006F7CF2">
              <w:rPr>
                <w:szCs w:val="18"/>
              </w:rPr>
              <w:t xml:space="preserve">) </w:t>
            </w:r>
          </w:p>
          <w:p w14:paraId="0015EDC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644E843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0B53B2" w:rsidRPr="006F7CF2" w14:paraId="5FE47648" w14:textId="77777777" w:rsidTr="00C82E0D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750E27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50DF94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0420FC2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0076121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4CA1302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5EC2528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0B53B2" w:rsidRPr="006F7CF2" w14:paraId="2A033B4B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A9A8A5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5B8F6F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53E6CAF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5804C41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9E36AD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48694B2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3444F999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90682C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9D4515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1141DEF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2713411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28B59C6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5A3EBF7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134E735A" w14:textId="77777777" w:rsidTr="00C82E0D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5283E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3F6292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595B88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BD3DF97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7A357C9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0F8C94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747D68A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3ABEC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5AF363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1DC0D94B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0A5CD3E3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26396370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2A88D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4C4D107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9FE2A7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6B059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1669FCCE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7B14237A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4EA20BCF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39ABF43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495D8CDF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D93B45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67B1DD1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3C33A01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391389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53404F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7AE6B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24F21C48" w14:textId="77777777" w:rsidR="000B53B2" w:rsidRPr="006F7CF2" w:rsidRDefault="000B53B2" w:rsidP="000B53B2">
      <w:pPr>
        <w:autoSpaceDE w:val="0"/>
        <w:autoSpaceDN w:val="0"/>
        <w:adjustRightInd w:val="0"/>
        <w:rPr>
          <w:szCs w:val="18"/>
        </w:rPr>
      </w:pPr>
    </w:p>
    <w:p w14:paraId="7733C4C1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11"/>
      </w:r>
      <w:r w:rsidRPr="006F7CF2">
        <w:rPr>
          <w:szCs w:val="18"/>
        </w:rPr>
        <w:t>.</w:t>
      </w:r>
    </w:p>
    <w:p w14:paraId="18100EB6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</w:p>
    <w:p w14:paraId="3B11137D" w14:textId="77777777" w:rsidR="000B53B2" w:rsidRPr="006F7CF2" w:rsidRDefault="000B53B2" w:rsidP="000B53B2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925852B" w14:textId="77777777" w:rsidR="000B53B2" w:rsidRDefault="000B53B2" w:rsidP="000B53B2">
      <w:pPr>
        <w:rPr>
          <w:rFonts w:cstheme="minorHAnsi"/>
        </w:rPr>
      </w:pPr>
    </w:p>
    <w:p w14:paraId="4F728588" w14:textId="77777777" w:rsidR="000B53B2" w:rsidRDefault="000B53B2" w:rsidP="000B53B2">
      <w:pPr>
        <w:rPr>
          <w:rFonts w:cstheme="minorHAnsi"/>
        </w:rPr>
      </w:pPr>
    </w:p>
    <w:p w14:paraId="7779941C" w14:textId="77777777" w:rsidR="000B53B2" w:rsidRDefault="000B53B2" w:rsidP="000B53B2">
      <w:pPr>
        <w:rPr>
          <w:rFonts w:cstheme="minorHAnsi"/>
        </w:rPr>
      </w:pPr>
    </w:p>
    <w:p w14:paraId="0E33F0FC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79B09BEE" w14:textId="53F7F28E" w:rsidR="000B53B2" w:rsidRDefault="000B53B2" w:rsidP="000B53B2">
      <w:pPr>
        <w:ind w:left="5398" w:right="68" w:hanging="153"/>
        <w:jc w:val="center"/>
        <w:rPr>
          <w:rFonts w:cstheme="minorHAnsi"/>
          <w:b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 xml:space="preserve">Data i podpis osoby/osób umocowanej(ych)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6A210B1F" w14:textId="3F134C0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593443" w14:textId="7EC05F26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0F2F9D" w14:textId="1B25E13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3E2AFD" w14:textId="5D3E0A0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143F5C" w14:textId="4DA574D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F808CEF" w14:textId="3878AFC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FCC93A" w14:textId="2D60F71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32BCD" w14:textId="6A01E92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5B2AC1" w14:textId="14D9382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4C6C03" w14:textId="74BB052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5C15B98" w14:textId="62B940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E7D7E6" w14:textId="13469D8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162D2C" w14:textId="33A6E4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49442B1" w14:textId="53B4A13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9E990" w14:textId="610F0CE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96EE4EB" w14:textId="3FCE512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0D39A2" w14:textId="153A25C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2C918B8" w14:textId="1FBFA7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677B2E1" w14:textId="15FC57E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55FDD" w14:textId="7E5B66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738623" w14:textId="33BFDD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8F5AC4" w14:textId="544C6EF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4AE5F6" w14:textId="15FF91AF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84964F" w14:textId="0CFCBF4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7437ECE" w14:textId="6317535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0E62740" w14:textId="010D19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E935203" w14:textId="668C1B1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B45D035" w14:textId="5D93018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BAF4241" w14:textId="77777777" w:rsidR="008F6802" w:rsidRDefault="008F680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F12103F" w14:textId="4088547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82E0D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4B30A5F0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961305" w:rsidRPr="00CE0411">
        <w:rPr>
          <w:rFonts w:cstheme="minorHAnsi"/>
          <w:noProof/>
          <w:lang w:eastAsia="pl-PL"/>
        </w:rPr>
        <w:t>POST/DYS/OW/GZ/00653/2026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961305" w:rsidRPr="00CE0411">
        <w:rPr>
          <w:rFonts w:cstheme="minorHAnsi"/>
          <w:noProof/>
        </w:rPr>
        <w:t>Opracowanie dokumentacji techniczno-prawnej w podziale na części: Część 1: Korczew gm. Korczew, zgodnie z warunkami przyłączenia nr 23-G0/WP/00712. Część 2: Smolanka gm. Zbuczyn, zgodnie z warunkami przyłączenia nr 25-G0/WP/00230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82E0D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82E0D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82E0D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82E0D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82E0D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5617BF" w14:textId="77777777" w:rsidR="00D9767E" w:rsidRDefault="00D9767E" w:rsidP="00582CE9">
      <w:pPr>
        <w:spacing w:after="0"/>
      </w:pPr>
      <w:r>
        <w:separator/>
      </w:r>
    </w:p>
  </w:endnote>
  <w:endnote w:type="continuationSeparator" w:id="0">
    <w:p w14:paraId="58927104" w14:textId="77777777" w:rsidR="00D9767E" w:rsidRDefault="00D9767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AF66387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C0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D9767E" w:rsidRDefault="00D97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D9767E" w:rsidRDefault="00D97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A11F3" w14:textId="77777777" w:rsidR="00D9767E" w:rsidRDefault="00D9767E" w:rsidP="00582CE9">
      <w:pPr>
        <w:spacing w:after="0"/>
      </w:pPr>
      <w:r>
        <w:separator/>
      </w:r>
    </w:p>
  </w:footnote>
  <w:footnote w:type="continuationSeparator" w:id="0">
    <w:p w14:paraId="5681B395" w14:textId="77777777" w:rsidR="00D9767E" w:rsidRDefault="00D9767E" w:rsidP="00582CE9">
      <w:pPr>
        <w:spacing w:after="0"/>
      </w:pPr>
      <w:r>
        <w:continuationSeparator/>
      </w:r>
    </w:p>
  </w:footnote>
  <w:footnote w:id="1">
    <w:p w14:paraId="679895A9" w14:textId="77777777" w:rsidR="00D9767E" w:rsidRPr="00B67D39" w:rsidRDefault="00D9767E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D9767E" w:rsidRPr="00F2601C" w:rsidRDefault="00D9767E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D9767E" w:rsidRPr="00B67D39" w:rsidRDefault="00D9767E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D9767E" w:rsidRPr="001A6201" w:rsidRDefault="00D9767E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D9767E" w:rsidRPr="00B67D39" w:rsidRDefault="00D9767E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D9767E" w:rsidRPr="00B67D39" w:rsidRDefault="00D9767E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D9767E" w:rsidRDefault="00D9767E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7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7"/>
    </w:p>
    <w:p w14:paraId="2DFB99BB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0B53B2" w:rsidRPr="00872F1F" w:rsidRDefault="000B53B2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0B53B2" w:rsidRPr="00872F1F" w:rsidRDefault="000B53B2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075AF5FF" w14:textId="77777777" w:rsidR="000B53B2" w:rsidRDefault="000B53B2" w:rsidP="000B53B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79BE6EB" w14:textId="77777777" w:rsidR="000B53B2" w:rsidRPr="00517ECB" w:rsidRDefault="000B53B2" w:rsidP="000B53B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9767E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3D8194F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61305" w:rsidRPr="00CE0411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POST/DYS/OW/GZ/00653/2026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485C886A" w:rsidR="00D9767E" w:rsidRPr="006B2C28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61305" w:rsidRPr="00CE0411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POST/DYS/OW/GZ/00653/2026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D9767E" w:rsidRPr="006B2C28" w:rsidRDefault="00D976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D9767E" w:rsidRPr="006B2C28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D9767E" w:rsidRPr="006B2C28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D9767E" w:rsidRDefault="00D9767E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D9767E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D9767E" w:rsidRDefault="00D97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3"/>
  </w:num>
  <w:num w:numId="4">
    <w:abstractNumId w:val="20"/>
  </w:num>
  <w:num w:numId="5">
    <w:abstractNumId w:val="18"/>
  </w:num>
  <w:num w:numId="6">
    <w:abstractNumId w:val="18"/>
  </w:num>
  <w:num w:numId="7">
    <w:abstractNumId w:val="3"/>
  </w:num>
  <w:num w:numId="8">
    <w:abstractNumId w:val="27"/>
  </w:num>
  <w:num w:numId="9">
    <w:abstractNumId w:val="17"/>
  </w:num>
  <w:num w:numId="10">
    <w:abstractNumId w:val="4"/>
  </w:num>
  <w:num w:numId="11">
    <w:abstractNumId w:val="14"/>
  </w:num>
  <w:num w:numId="12">
    <w:abstractNumId w:val="12"/>
  </w:num>
  <w:num w:numId="13">
    <w:abstractNumId w:val="26"/>
  </w:num>
  <w:num w:numId="14">
    <w:abstractNumId w:val="22"/>
  </w:num>
  <w:num w:numId="15">
    <w:abstractNumId w:val="16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8"/>
  </w:num>
  <w:num w:numId="21">
    <w:abstractNumId w:val="1"/>
  </w:num>
  <w:num w:numId="22">
    <w:abstractNumId w:val="15"/>
  </w:num>
  <w:num w:numId="23">
    <w:abstractNumId w:val="10"/>
  </w:num>
  <w:num w:numId="24">
    <w:abstractNumId w:val="21"/>
  </w:num>
  <w:num w:numId="25">
    <w:abstractNumId w:val="25"/>
  </w:num>
  <w:num w:numId="26">
    <w:abstractNumId w:val="2"/>
  </w:num>
  <w:num w:numId="27">
    <w:abstractNumId w:val="24"/>
  </w:num>
  <w:num w:numId="28">
    <w:abstractNumId w:val="23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C8B"/>
    <w:rsid w:val="000B0DBD"/>
    <w:rsid w:val="000B53B2"/>
    <w:rsid w:val="000C47A9"/>
    <w:rsid w:val="000C679C"/>
    <w:rsid w:val="000D42BE"/>
    <w:rsid w:val="000D5886"/>
    <w:rsid w:val="000E1564"/>
    <w:rsid w:val="000E361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A3129"/>
    <w:rsid w:val="002A48F7"/>
    <w:rsid w:val="002B5C62"/>
    <w:rsid w:val="002C470F"/>
    <w:rsid w:val="002D4CAD"/>
    <w:rsid w:val="002F10CA"/>
    <w:rsid w:val="00303C67"/>
    <w:rsid w:val="00310CB3"/>
    <w:rsid w:val="003325B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5CEF"/>
    <w:rsid w:val="003D41B4"/>
    <w:rsid w:val="003D4FEB"/>
    <w:rsid w:val="003D52B9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AE9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92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3C00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2AD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802"/>
    <w:rsid w:val="0090379D"/>
    <w:rsid w:val="00910E6D"/>
    <w:rsid w:val="00911FA5"/>
    <w:rsid w:val="00935B17"/>
    <w:rsid w:val="00936AC2"/>
    <w:rsid w:val="00944154"/>
    <w:rsid w:val="00944BEA"/>
    <w:rsid w:val="00961305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62F5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F7E31-1B45-45F3-AB5A-030BAA6E5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B9A1D4-4B7B-43DD-80C9-23C7B153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12</Pages>
  <Words>3380</Words>
  <Characters>20285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2026-03-03T11:53:00Z</dcterms:created>
  <dcterms:modified xsi:type="dcterms:W3CDTF">2026-03-03T11:53:00Z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